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 xml:space="preserve">2017—2018 年度宜春市青年文明号名单 </w:t>
      </w:r>
    </w:p>
    <w:p w:rsidR="006109A4" w:rsidRPr="006109A4" w:rsidRDefault="006109A4" w:rsidP="006109A4">
      <w:pPr>
        <w:ind w:firstLineChars="500" w:firstLine="1606"/>
        <w:jc w:val="center"/>
        <w:rPr>
          <w:rFonts w:ascii="宋体" w:eastAsia="宋体" w:hAnsi="宋体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（排序不分先后）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1、消防系统：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明月山风景区公安消防大队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宜春市公安消防支队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2、公安系统：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宜春市公安局技侦支队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宜春市公安局交警支队直属四大队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宜春市公安局特警支队三大队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3、移动系统：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奉新县移动公司集客部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中国移动宜春分公司朝阳自办营业厅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中国移动宜春分公司网络优化中心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中国移动樟树市分公司集客部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4、卫生系统：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宜春市第三人民医院女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一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病房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宜春市人民医院普外三科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5、公路系统：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江西宜春市政交通建设有限公司检测中心</w:t>
      </w:r>
    </w:p>
    <w:p w:rsidR="006109A4" w:rsidRDefault="006109A4" w:rsidP="006109A4">
      <w:pPr>
        <w:jc w:val="left"/>
        <w:rPr>
          <w:rFonts w:ascii="宋体" w:eastAsia="宋体" w:hAnsi="宋体"/>
          <w:b/>
          <w:sz w:val="32"/>
          <w:szCs w:val="32"/>
        </w:rPr>
      </w:pPr>
    </w:p>
    <w:p w:rsidR="006109A4" w:rsidRDefault="006109A4" w:rsidP="006109A4">
      <w:pPr>
        <w:jc w:val="left"/>
        <w:rPr>
          <w:rFonts w:ascii="宋体" w:eastAsia="宋体" w:hAnsi="宋体"/>
          <w:b/>
          <w:sz w:val="32"/>
          <w:szCs w:val="32"/>
        </w:rPr>
      </w:pPr>
    </w:p>
    <w:p w:rsidR="006109A4" w:rsidRPr="006109A4" w:rsidRDefault="006109A4" w:rsidP="006109A4">
      <w:pPr>
        <w:jc w:val="left"/>
        <w:rPr>
          <w:rFonts w:ascii="宋体" w:eastAsia="宋体" w:hAnsi="宋体" w:hint="eastAsia"/>
          <w:b/>
          <w:sz w:val="32"/>
          <w:szCs w:val="32"/>
        </w:rPr>
      </w:pP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lastRenderedPageBreak/>
        <w:t>宜春市公路管理局勘察设计院测设所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6、交通系统：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宜春市公共交通总公司调度中心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宜春市公共交通总公司 IC 卡管理中心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7、地税系统：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铜鼓县地方税务局二分局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万载县地方税务局六分局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宜春市袁州区税务局彬江分局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8、供电系统：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国网上高县供电公司敖阳供电所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国网宜春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市供电公司地区调度班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国网宜春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市供电公司配电自动化班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国网宜春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市袁州区供电公司温汤供电所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9、个协系统：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天工建设工程有限公司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江西九九红医药连锁有限公司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江西宏洁中药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饮片有限公司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宜春市金荣酒业贸易公司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10、电信系统：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宜春市 12345 政府热线呼叫中心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11、团组织独立开展活动：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中国邮政储蓄银行宜春市宜春南路支行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lastRenderedPageBreak/>
        <w:t>宜春市供水有限公司市场开发部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高安市人民医院心内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一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科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高安市公安消防中队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高安市大观楼主题书城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袁州区检察院公诉科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袁州区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融媒体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中心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袁州区公安消防大队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宜春四中教工团支部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袁州区希望之家志愿者协会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铜鼓永宁供电所营业班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中国邮政储蓄银行股份有限公司铜鼓县支行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铜鼓县消防大队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奉新九银村镇银行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奉新县公安消防大队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奉新县税务局赤田分局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丰城市义工联合会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丰城市公安消防大队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丰城市邮政青年志愿服务队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丰城市公安局刑事科学技术室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丰城市水利局青年学雷锋志愿服务队</w:t>
      </w:r>
    </w:p>
    <w:p w:rsidR="006109A4" w:rsidRPr="006109A4" w:rsidRDefault="006109A4" w:rsidP="006109A4">
      <w:pPr>
        <w:ind w:leftChars="700" w:left="1470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国网江西省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电力公司丰城市供电分公司曲江供电所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bookmarkStart w:id="0" w:name="_GoBack"/>
      <w:bookmarkEnd w:id="0"/>
      <w:r w:rsidRPr="006109A4">
        <w:rPr>
          <w:rFonts w:ascii="宋体" w:eastAsia="宋体" w:hAnsi="宋体" w:hint="eastAsia"/>
          <w:b/>
          <w:sz w:val="32"/>
          <w:szCs w:val="32"/>
        </w:rPr>
        <w:lastRenderedPageBreak/>
        <w:t>宜春市公路管理局明月山分局路政执法大队</w:t>
      </w:r>
    </w:p>
    <w:p w:rsidR="006109A4" w:rsidRPr="006109A4" w:rsidRDefault="006109A4" w:rsidP="006109A4">
      <w:pPr>
        <w:ind w:leftChars="700" w:left="1470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国网电力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有限公司宜丰县供电分公司运维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检修部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变电检修班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宜丰县农商银行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棠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浦支行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宜丰县妇幼保健院妇产保健部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宜丰县人民医院妇产科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宜丰县公安消防大队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樟树市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淦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阳街道杏佛社区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樟树市人民法院立案庭</w:t>
      </w:r>
    </w:p>
    <w:p w:rsidR="006109A4" w:rsidRPr="006109A4" w:rsidRDefault="006109A4" w:rsidP="006109A4">
      <w:pPr>
        <w:ind w:leftChars="700" w:left="1470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国网江西省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电力有限公司樟树市供电分公司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九狮湖供电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所营业厅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邮储银行樟树市支行三</w:t>
      </w: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农金融</w:t>
      </w:r>
      <w:proofErr w:type="gramEnd"/>
      <w:r w:rsidRPr="006109A4">
        <w:rPr>
          <w:rFonts w:ascii="宋体" w:eastAsia="宋体" w:hAnsi="宋体" w:hint="eastAsia"/>
          <w:b/>
          <w:sz w:val="32"/>
          <w:szCs w:val="32"/>
        </w:rPr>
        <w:t>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樟树市消防大队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樟树市邮政青年标杆建设队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万载县公安局特巡警大队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万载县农商银行营业部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万载县公安消防大队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proofErr w:type="gramStart"/>
      <w:r w:rsidRPr="006109A4">
        <w:rPr>
          <w:rFonts w:ascii="宋体" w:eastAsia="宋体" w:hAnsi="宋体" w:hint="eastAsia"/>
          <w:b/>
          <w:sz w:val="32"/>
          <w:szCs w:val="32"/>
        </w:rPr>
        <w:t>万载县卫计委团委</w:t>
      </w:r>
      <w:proofErr w:type="gramEnd"/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上高县公安消防大队</w:t>
      </w:r>
    </w:p>
    <w:p w:rsidR="006109A4" w:rsidRPr="006109A4" w:rsidRDefault="006109A4" w:rsidP="006109A4">
      <w:pPr>
        <w:ind w:firstLineChars="500" w:firstLine="1606"/>
        <w:jc w:val="left"/>
        <w:rPr>
          <w:rFonts w:ascii="宋体" w:eastAsia="宋体" w:hAnsi="宋体" w:hint="eastAsia"/>
          <w:b/>
          <w:sz w:val="32"/>
          <w:szCs w:val="32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上高县南港镇便民服务中心</w:t>
      </w:r>
    </w:p>
    <w:p w:rsidR="006109A4" w:rsidRPr="000A24C0" w:rsidRDefault="006109A4" w:rsidP="006109A4">
      <w:pPr>
        <w:ind w:firstLineChars="500" w:firstLine="1606"/>
        <w:jc w:val="left"/>
        <w:rPr>
          <w:rFonts w:ascii="宋体" w:eastAsia="宋体" w:hAnsi="宋体"/>
          <w:sz w:val="28"/>
          <w:szCs w:val="28"/>
        </w:rPr>
      </w:pPr>
      <w:r w:rsidRPr="006109A4">
        <w:rPr>
          <w:rFonts w:ascii="宋体" w:eastAsia="宋体" w:hAnsi="宋体" w:hint="eastAsia"/>
          <w:b/>
          <w:sz w:val="32"/>
          <w:szCs w:val="32"/>
        </w:rPr>
        <w:t>上高县迎宾馆</w:t>
      </w:r>
    </w:p>
    <w:p w:rsidR="000A24C0" w:rsidRPr="000A24C0" w:rsidRDefault="000A24C0" w:rsidP="006109A4">
      <w:pPr>
        <w:jc w:val="left"/>
        <w:rPr>
          <w:rFonts w:ascii="宋体" w:eastAsia="宋体" w:hAnsi="宋体"/>
          <w:sz w:val="28"/>
          <w:szCs w:val="28"/>
        </w:rPr>
      </w:pPr>
    </w:p>
    <w:sectPr w:rsidR="000A24C0" w:rsidRPr="000A24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37"/>
    <w:rsid w:val="000A24C0"/>
    <w:rsid w:val="006109A4"/>
    <w:rsid w:val="00691D3A"/>
    <w:rsid w:val="00EB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53A775-A72A-4BE1-800D-95900440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2019-01-23T07:09:00Z</dcterms:created>
  <dcterms:modified xsi:type="dcterms:W3CDTF">2019-01-23T07:20:00Z</dcterms:modified>
</cp:coreProperties>
</file>